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C10D2" w14:textId="77777777" w:rsidR="00131FBB" w:rsidRPr="00131FBB" w:rsidRDefault="00131FBB" w:rsidP="00131FBB">
      <w:pPr>
        <w:rPr>
          <w:b/>
        </w:rPr>
      </w:pPr>
    </w:p>
    <w:p w14:paraId="4A8021D5" w14:textId="77777777" w:rsidR="00B26967" w:rsidRPr="00131FBB" w:rsidRDefault="00B26967" w:rsidP="00F01FCE">
      <w:pPr>
        <w:ind w:firstLine="567"/>
        <w:jc w:val="center"/>
        <w:rPr>
          <w:b/>
        </w:rPr>
      </w:pPr>
    </w:p>
    <w:p w14:paraId="5EC098C9" w14:textId="3480C130" w:rsidR="00185957" w:rsidRPr="00131FBB" w:rsidRDefault="00185957" w:rsidP="00F01FCE">
      <w:pPr>
        <w:ind w:firstLine="567"/>
        <w:jc w:val="center"/>
        <w:rPr>
          <w:b/>
        </w:rPr>
      </w:pPr>
      <w:r w:rsidRPr="00131FBB">
        <w:rPr>
          <w:b/>
        </w:rPr>
        <w:t>KVIETIMAS Į IŠANKSTINĘ RINKOS DALYVIŲ KONSULTACIJĄ</w:t>
      </w:r>
    </w:p>
    <w:p w14:paraId="1DB24A43" w14:textId="77777777" w:rsidR="00185957" w:rsidRPr="00131FBB" w:rsidRDefault="00185957" w:rsidP="00F01FCE">
      <w:pPr>
        <w:ind w:firstLine="567"/>
        <w:jc w:val="center"/>
        <w:rPr>
          <w:b/>
        </w:rPr>
      </w:pPr>
    </w:p>
    <w:p w14:paraId="04BD3F4C" w14:textId="00A6CC70" w:rsidR="00F01FCE" w:rsidRPr="00131FBB" w:rsidRDefault="00131FBB" w:rsidP="00131FBB">
      <w:pPr>
        <w:jc w:val="center"/>
        <w:rPr>
          <w:b/>
          <w:bCs/>
        </w:rPr>
      </w:pPr>
      <w:r w:rsidRPr="00131FBB">
        <w:rPr>
          <w:b/>
          <w:bCs/>
        </w:rPr>
        <w:t>DĖL GAMTOS EDUKACINIO TVENKINIŲ PARKO SALININKUOSE TVARKYMO DARB</w:t>
      </w:r>
      <w:r>
        <w:rPr>
          <w:b/>
          <w:bCs/>
        </w:rPr>
        <w:t xml:space="preserve">Ų </w:t>
      </w:r>
      <w:r w:rsidR="00640D71" w:rsidRPr="00131FBB">
        <w:rPr>
          <w:b/>
          <w:bCs/>
        </w:rPr>
        <w:t>PIRKIM</w:t>
      </w:r>
      <w:r>
        <w:rPr>
          <w:b/>
          <w:bCs/>
        </w:rPr>
        <w:t>O</w:t>
      </w:r>
    </w:p>
    <w:p w14:paraId="7C318E8A" w14:textId="77777777" w:rsidR="00185957" w:rsidRPr="00131FBB" w:rsidRDefault="00185957" w:rsidP="00F01FCE">
      <w:pPr>
        <w:ind w:firstLine="567"/>
        <w:jc w:val="both"/>
      </w:pPr>
    </w:p>
    <w:p w14:paraId="143644A3" w14:textId="5A874C0D" w:rsidR="00185957" w:rsidRPr="00131FBB" w:rsidRDefault="00131FBB" w:rsidP="00131FBB">
      <w:pPr>
        <w:ind w:firstLine="567"/>
        <w:jc w:val="both"/>
      </w:pPr>
      <w:r w:rsidRPr="00131FBB">
        <w:t>VšĮ Vilniaus pirkimų agentūra</w:t>
      </w:r>
      <w:r w:rsidR="00F65C07" w:rsidRPr="00131FBB">
        <w:t xml:space="preserve"> (toliau – </w:t>
      </w:r>
      <w:r w:rsidRPr="00131FBB">
        <w:t>Pirkimo vykdytojas</w:t>
      </w:r>
      <w:r w:rsidR="00F65C07" w:rsidRPr="00131FBB">
        <w:t>) konsultuojasi su rinkos dalyviais siekiant pasiruošti</w:t>
      </w:r>
      <w:r w:rsidR="00B31CC8" w:rsidRPr="00131FBB">
        <w:t xml:space="preserve"> </w:t>
      </w:r>
      <w:r w:rsidRPr="00131FBB">
        <w:rPr>
          <w:b/>
          <w:bCs/>
        </w:rPr>
        <w:t>gamtos edukacinio tvenkinių parko Salininkuose tvarkymo darbų</w:t>
      </w:r>
      <w:r w:rsidR="005E56E0" w:rsidRPr="00131FBB">
        <w:t xml:space="preserve"> </w:t>
      </w:r>
      <w:r w:rsidR="00185957" w:rsidRPr="00131FBB">
        <w:t>pirkim</w:t>
      </w:r>
      <w:r w:rsidR="00475B0C" w:rsidRPr="00131FBB">
        <w:t>ui</w:t>
      </w:r>
      <w:r w:rsidR="00185957" w:rsidRPr="00131FBB">
        <w:t xml:space="preserve"> (toliau – Pirkima</w:t>
      </w:r>
      <w:r w:rsidR="00F717E3" w:rsidRPr="00131FBB">
        <w:t>s</w:t>
      </w:r>
      <w:r w:rsidR="00185957" w:rsidRPr="00131FBB">
        <w:t>).</w:t>
      </w:r>
    </w:p>
    <w:p w14:paraId="4A69CF8A" w14:textId="28AD496E" w:rsidR="00C06C58" w:rsidRPr="00131FBB" w:rsidRDefault="00185957" w:rsidP="00131FBB">
      <w:pPr>
        <w:ind w:firstLine="567"/>
        <w:jc w:val="both"/>
      </w:pPr>
      <w:r w:rsidRPr="00131FBB">
        <w:rPr>
          <w:b/>
          <w:bCs/>
        </w:rPr>
        <w:t>Konsultacijos objektas</w:t>
      </w:r>
      <w:r w:rsidR="00131FBB" w:rsidRPr="00131FBB">
        <w:rPr>
          <w:b/>
          <w:bCs/>
        </w:rPr>
        <w:t>:</w:t>
      </w:r>
      <w:r w:rsidR="00FC40B3" w:rsidRPr="00131FBB">
        <w:t xml:space="preserve"> </w:t>
      </w:r>
      <w:r w:rsidR="00131FBB" w:rsidRPr="00131FBB">
        <w:t>gamtos edukacinio tvenkinių parko Salininkuose tvarkymo darbai</w:t>
      </w:r>
      <w:r w:rsidR="00C06C58" w:rsidRPr="00131FBB">
        <w:t xml:space="preserve">. </w:t>
      </w:r>
    </w:p>
    <w:p w14:paraId="3C55809F" w14:textId="41B41D82" w:rsidR="00131FBB" w:rsidRPr="00131FBB" w:rsidRDefault="00131FBB" w:rsidP="00131FBB">
      <w:pPr>
        <w:pStyle w:val="ListParagraph"/>
        <w:ind w:left="0" w:firstLine="567"/>
        <w:jc w:val="both"/>
        <w:rPr>
          <w:rFonts w:ascii="Times New Roman" w:hAnsi="Times New Roman" w:cs="Times New Roman"/>
          <w:sz w:val="24"/>
          <w:szCs w:val="24"/>
        </w:rPr>
      </w:pPr>
      <w:r w:rsidRPr="00131FBB">
        <w:rPr>
          <w:rFonts w:ascii="Times New Roman" w:hAnsi="Times New Roman" w:cs="Times New Roman"/>
          <w:b/>
          <w:bCs/>
          <w:sz w:val="24"/>
          <w:szCs w:val="24"/>
        </w:rPr>
        <w:t>Konsultacijos tikslas:</w:t>
      </w:r>
      <w:r w:rsidRPr="00131FBB">
        <w:rPr>
          <w:rFonts w:ascii="Times New Roman" w:hAnsi="Times New Roman" w:cs="Times New Roman"/>
          <w:sz w:val="24"/>
          <w:szCs w:val="24"/>
        </w:rPr>
        <w:t xml:space="preserve"> siekdami tinkamai parengti Pirkimo dokumentus, atitinkančius naujausias rinkos tendencijas ir galimybes bei užtikrinančius sąžiningą tiekėjų konkurenciją, vadovaudamiesi </w:t>
      </w:r>
      <w:r w:rsidR="00B637D0">
        <w:rPr>
          <w:rFonts w:ascii="Times New Roman" w:hAnsi="Times New Roman" w:cs="Times New Roman"/>
          <w:sz w:val="24"/>
          <w:szCs w:val="24"/>
        </w:rPr>
        <w:t xml:space="preserve">LR </w:t>
      </w:r>
      <w:r w:rsidRPr="00131FBB">
        <w:rPr>
          <w:rFonts w:ascii="Times New Roman" w:hAnsi="Times New Roman" w:cs="Times New Roman"/>
          <w:sz w:val="24"/>
          <w:szCs w:val="24"/>
        </w:rPr>
        <w:t>Viešųjų pirkimų įstatymo</w:t>
      </w:r>
      <w:r w:rsidR="00B637D0">
        <w:rPr>
          <w:rFonts w:ascii="Times New Roman" w:hAnsi="Times New Roman" w:cs="Times New Roman"/>
          <w:sz w:val="24"/>
          <w:szCs w:val="24"/>
        </w:rPr>
        <w:t xml:space="preserve"> (toliau - VPĮ)</w:t>
      </w:r>
      <w:r w:rsidRPr="00131FBB">
        <w:rPr>
          <w:rFonts w:ascii="Times New Roman" w:hAnsi="Times New Roman" w:cs="Times New Roman"/>
          <w:sz w:val="24"/>
          <w:szCs w:val="24"/>
        </w:rPr>
        <w:t xml:space="preserve"> 27 straipsniu, prašome rinkos dalyvius ar ekspertus pateikti savo nuomonę ar </w:t>
      </w:r>
      <w:r w:rsidR="00B637D0">
        <w:rPr>
          <w:rFonts w:ascii="Times New Roman" w:hAnsi="Times New Roman" w:cs="Times New Roman"/>
          <w:sz w:val="24"/>
          <w:szCs w:val="24"/>
        </w:rPr>
        <w:t>P</w:t>
      </w:r>
      <w:r w:rsidRPr="00131FBB">
        <w:rPr>
          <w:rFonts w:ascii="Times New Roman" w:hAnsi="Times New Roman" w:cs="Times New Roman"/>
          <w:sz w:val="24"/>
          <w:szCs w:val="24"/>
        </w:rPr>
        <w:t xml:space="preserve">irkimo techninėje dokumentacijoje ir jo prieduose bei </w:t>
      </w:r>
      <w:r w:rsidR="004A133F">
        <w:rPr>
          <w:rFonts w:ascii="Times New Roman" w:hAnsi="Times New Roman" w:cs="Times New Roman"/>
          <w:sz w:val="24"/>
          <w:szCs w:val="24"/>
        </w:rPr>
        <w:t xml:space="preserve">kituose dokumentuose </w:t>
      </w:r>
      <w:r w:rsidRPr="00131FBB">
        <w:rPr>
          <w:rFonts w:ascii="Times New Roman" w:hAnsi="Times New Roman" w:cs="Times New Roman"/>
          <w:sz w:val="24"/>
          <w:szCs w:val="24"/>
        </w:rPr>
        <w:t>esantys reikalavimai tiekėjams yra aiškūs, ką būtų galima pakeisti, patikslinti bei kokie sprendiniai galimi reikiamam tikslui pasiekti. Rinkos konsultacijos dalyviai yra kviečiami pateikti atsakymus į rinkos konsultacijos klausimyne (1 priedas) pateiktus klausimus.</w:t>
      </w:r>
    </w:p>
    <w:p w14:paraId="373415ED" w14:textId="77777777" w:rsidR="00131FBB" w:rsidRPr="00131FBB" w:rsidRDefault="00131FBB" w:rsidP="00131FBB">
      <w:pPr>
        <w:pStyle w:val="ListParagraph"/>
        <w:ind w:left="0" w:firstLine="567"/>
        <w:jc w:val="both"/>
        <w:rPr>
          <w:rFonts w:ascii="Times New Roman" w:hAnsi="Times New Roman" w:cs="Times New Roman"/>
          <w:sz w:val="24"/>
          <w:szCs w:val="24"/>
        </w:rPr>
      </w:pPr>
      <w:r w:rsidRPr="00131FBB">
        <w:rPr>
          <w:rFonts w:ascii="Times New Roman" w:hAnsi="Times New Roman" w:cs="Times New Roman"/>
          <w:b/>
          <w:bCs/>
          <w:sz w:val="24"/>
          <w:szCs w:val="24"/>
        </w:rPr>
        <w:t xml:space="preserve">Konsultacijos būdas: </w:t>
      </w:r>
      <w:r w:rsidRPr="00131FBB">
        <w:rPr>
          <w:rFonts w:ascii="Times New Roman" w:hAnsi="Times New Roman" w:cs="Times New Roman"/>
          <w:sz w:val="24"/>
          <w:szCs w:val="24"/>
        </w:rPr>
        <w:t>konsultacija paskelbta Centrinės viešųjų pirkimų informacinės sistemos (toliau – CVP IS) susirašinėjimo priemonėmis Viešųjų pirkimų tarnybos nustatyta tvarka.</w:t>
      </w:r>
    </w:p>
    <w:p w14:paraId="6439E77B" w14:textId="77777777" w:rsidR="00131FBB" w:rsidRPr="00131FBB" w:rsidRDefault="00131FBB" w:rsidP="00131FBB">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Rinkos dalyviai ar ekspertai kviečiami ne vėliau kaip iki CVP IS nurodytu laiku pateikti pastabas, įžvalgas, atsakymus į pateiktus klausimus, savo siūlymus ir rekomendacijas dėl Pirkimo dokumentų. Rinkos dalyvių teikiami atsakymai, siūlymai bei rekomendacijos turi būti teikiami lietuvių kalba.</w:t>
      </w:r>
    </w:p>
    <w:p w14:paraId="1C725757" w14:textId="77777777" w:rsidR="00131FBB" w:rsidRPr="00131FBB" w:rsidRDefault="00131FBB" w:rsidP="00131FBB">
      <w:pPr>
        <w:pStyle w:val="ListParagraph"/>
        <w:ind w:left="0" w:firstLine="567"/>
        <w:jc w:val="both"/>
        <w:rPr>
          <w:rFonts w:ascii="Times New Roman" w:hAnsi="Times New Roman" w:cs="Times New Roman"/>
          <w:b/>
          <w:bCs/>
          <w:sz w:val="24"/>
          <w:szCs w:val="24"/>
        </w:rPr>
      </w:pPr>
      <w:r w:rsidRPr="00131FBB">
        <w:rPr>
          <w:rFonts w:ascii="Times New Roman" w:hAnsi="Times New Roman" w:cs="Times New Roman"/>
          <w:b/>
          <w:bCs/>
          <w:sz w:val="24"/>
          <w:szCs w:val="24"/>
        </w:rPr>
        <w:t>Kita informacija:</w:t>
      </w:r>
    </w:p>
    <w:p w14:paraId="1A50DA37" w14:textId="77777777" w:rsidR="00131FBB" w:rsidRDefault="00131FBB" w:rsidP="00131FBB">
      <w:pPr>
        <w:pStyle w:val="ListParagraph"/>
        <w:numPr>
          <w:ilvl w:val="0"/>
          <w:numId w:val="42"/>
        </w:numPr>
        <w:jc w:val="both"/>
        <w:rPr>
          <w:rFonts w:ascii="Times New Roman" w:hAnsi="Times New Roman" w:cs="Times New Roman"/>
          <w:sz w:val="24"/>
          <w:szCs w:val="24"/>
          <w:u w:val="single"/>
        </w:rPr>
      </w:pPr>
      <w:r w:rsidRPr="00131FBB">
        <w:rPr>
          <w:rFonts w:ascii="Times New Roman" w:hAnsi="Times New Roman" w:cs="Times New Roman"/>
          <w:sz w:val="24"/>
          <w:szCs w:val="24"/>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r>
        <w:rPr>
          <w:rFonts w:ascii="Times New Roman" w:hAnsi="Times New Roman" w:cs="Times New Roman"/>
          <w:sz w:val="24"/>
          <w:szCs w:val="24"/>
          <w:u w:val="single"/>
        </w:rPr>
        <w:t>.</w:t>
      </w:r>
    </w:p>
    <w:p w14:paraId="71FCA6D2" w14:textId="29509925" w:rsidR="00131FBB" w:rsidRPr="00131FBB" w:rsidRDefault="00131FBB" w:rsidP="00131FBB">
      <w:pPr>
        <w:pStyle w:val="ListParagraph"/>
        <w:numPr>
          <w:ilvl w:val="0"/>
          <w:numId w:val="42"/>
        </w:numPr>
        <w:jc w:val="both"/>
        <w:rPr>
          <w:rFonts w:ascii="Times New Roman" w:hAnsi="Times New Roman" w:cs="Times New Roman"/>
          <w:sz w:val="24"/>
          <w:szCs w:val="24"/>
          <w:u w:val="single"/>
        </w:rPr>
      </w:pPr>
      <w:r w:rsidRPr="00131FBB">
        <w:rPr>
          <w:rFonts w:ascii="Times New Roman" w:hAnsi="Times New Roman" w:cs="Times New Roman"/>
          <w:sz w:val="24"/>
          <w:szCs w:val="24"/>
        </w:rPr>
        <w:t xml:space="preserve">Konsultacijų dalyviai konsultacijas teikia neatlygintinai. Jokios išlaidos konsultacijų dalyviams neatlyginamos. Rinkos konsultacijų metu gauta informacija, nepažeidžiant </w:t>
      </w:r>
      <w:r w:rsidR="00B637D0">
        <w:rPr>
          <w:rFonts w:ascii="Times New Roman" w:hAnsi="Times New Roman" w:cs="Times New Roman"/>
          <w:sz w:val="24"/>
          <w:szCs w:val="24"/>
        </w:rPr>
        <w:t>VPĮ</w:t>
      </w:r>
      <w:r w:rsidRPr="00131FBB">
        <w:rPr>
          <w:rFonts w:ascii="Times New Roman" w:hAnsi="Times New Roman" w:cs="Times New Roman"/>
          <w:sz w:val="24"/>
          <w:szCs w:val="24"/>
        </w:rPr>
        <w:t xml:space="preserve"> reikalavimų, bus naudojama priimant sprendimus dėl Pirkimo organizavimo ir vykdymo.</w:t>
      </w:r>
    </w:p>
    <w:p w14:paraId="2B24EB80" w14:textId="77777777" w:rsidR="00131FBB" w:rsidRPr="00131FBB" w:rsidRDefault="00131FBB" w:rsidP="00131FBB">
      <w:pPr>
        <w:pStyle w:val="ListParagraph"/>
        <w:jc w:val="both"/>
        <w:rPr>
          <w:rFonts w:ascii="Times New Roman" w:hAnsi="Times New Roman" w:cs="Times New Roman"/>
          <w:sz w:val="24"/>
          <w:szCs w:val="24"/>
          <w:u w:val="single"/>
        </w:rPr>
      </w:pPr>
    </w:p>
    <w:p w14:paraId="0498AE25" w14:textId="77777777" w:rsidR="00131FBB" w:rsidRPr="00131FBB" w:rsidRDefault="00131FBB" w:rsidP="00131FBB">
      <w:pPr>
        <w:pStyle w:val="ListParagraph"/>
        <w:ind w:left="0" w:firstLine="567"/>
        <w:jc w:val="both"/>
        <w:rPr>
          <w:rFonts w:ascii="Times New Roman" w:hAnsi="Times New Roman" w:cs="Times New Roman"/>
          <w:sz w:val="24"/>
          <w:szCs w:val="24"/>
        </w:rPr>
      </w:pPr>
      <w:r w:rsidRPr="00131FBB">
        <w:rPr>
          <w:rFonts w:ascii="Times New Roman" w:hAnsi="Times New Roman" w:cs="Times New Roman"/>
          <w:b/>
          <w:bCs/>
          <w:sz w:val="24"/>
          <w:szCs w:val="24"/>
        </w:rPr>
        <w:t>Prašome atsakyti į priede Nr. 1 pateikiamus klausimus.</w:t>
      </w:r>
      <w:r w:rsidRPr="00131FBB">
        <w:rPr>
          <w:rFonts w:ascii="Times New Roman" w:hAnsi="Times New Roman" w:cs="Times New Roman"/>
          <w:sz w:val="24"/>
          <w:szCs w:val="24"/>
        </w:rPr>
        <w:t xml:space="preserve"> CVP IS priemonėmis gauti atsakymai į Pirkimo vykdytojo klausimus gali būti skelbiami viešai. Rinkos konsultacijos dalyvių pateikti atsakymai nelaikytini pasiūlymu ir bus naudojami tik rinkos tyrimo tikslais, siekiant tinkamai pasirengti būsimam pirkimui.</w:t>
      </w:r>
    </w:p>
    <w:p w14:paraId="705D6BA0" w14:textId="77777777" w:rsidR="00131FBB" w:rsidRDefault="00131FBB" w:rsidP="00131FBB">
      <w:pPr>
        <w:pStyle w:val="ListParagraph"/>
        <w:ind w:left="0" w:firstLine="567"/>
        <w:jc w:val="both"/>
        <w:rPr>
          <w:rFonts w:ascii="Times New Roman" w:hAnsi="Times New Roman" w:cs="Times New Roman"/>
          <w:sz w:val="24"/>
          <w:szCs w:val="24"/>
        </w:rPr>
      </w:pPr>
      <w:r w:rsidRPr="00131FBB">
        <w:rPr>
          <w:rFonts w:ascii="Times New Roman" w:hAnsi="Times New Roman" w:cs="Times New Roman"/>
          <w:sz w:val="24"/>
          <w:szCs w:val="24"/>
        </w:rPr>
        <w:t>Užtikriname, kad rinkos dalyvio identifikaciniai duomenys bei konsultacijos metu pateikta informacija / duomenys, kurie nurodyti kaip konfidencialūs, nebus viešinami, skelbiami ar atskleidžiami tretiesiems asmenims.</w:t>
      </w:r>
    </w:p>
    <w:p w14:paraId="6A829D8E" w14:textId="77777777" w:rsidR="00131FBB" w:rsidRPr="00131FBB" w:rsidRDefault="00131FBB" w:rsidP="00131FBB">
      <w:pPr>
        <w:pStyle w:val="ListParagraph"/>
        <w:ind w:left="0" w:firstLine="567"/>
        <w:jc w:val="both"/>
        <w:rPr>
          <w:rFonts w:ascii="Times New Roman" w:hAnsi="Times New Roman" w:cs="Times New Roman"/>
          <w:sz w:val="24"/>
          <w:szCs w:val="24"/>
        </w:rPr>
      </w:pPr>
    </w:p>
    <w:p w14:paraId="4AF6BD14" w14:textId="77777777" w:rsidR="00131FBB" w:rsidRPr="00131FBB" w:rsidRDefault="00131FBB" w:rsidP="00131FBB">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PRIDEDAMA:</w:t>
      </w:r>
    </w:p>
    <w:p w14:paraId="76C08E17" w14:textId="77777777" w:rsidR="00131FBB" w:rsidRPr="00131FBB" w:rsidRDefault="00131FBB" w:rsidP="00131FBB">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1. 1 priedas. Klausimynas rinkos dalyviams.</w:t>
      </w:r>
    </w:p>
    <w:p w14:paraId="541802CA" w14:textId="77777777" w:rsidR="00131FBB" w:rsidRPr="00131FBB" w:rsidRDefault="00131FBB" w:rsidP="00131FBB">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2. 2 priedas. Techninė dokumentacija.</w:t>
      </w:r>
    </w:p>
    <w:p w14:paraId="382FD1BB" w14:textId="77777777" w:rsidR="00131FBB" w:rsidRPr="00131FBB" w:rsidRDefault="00131FBB" w:rsidP="00131FBB">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3. 3 priedas. Kvalifikacijos reikalavimai.</w:t>
      </w:r>
    </w:p>
    <w:p w14:paraId="1D8DBE50" w14:textId="4B451557" w:rsidR="00131FBB" w:rsidRPr="00131FBB" w:rsidRDefault="00131FBB" w:rsidP="00131FBB">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 xml:space="preserve">4. 4 priedas. </w:t>
      </w:r>
      <w:r w:rsidR="000C5425">
        <w:rPr>
          <w:rFonts w:ascii="Times New Roman" w:hAnsi="Times New Roman" w:cs="Times New Roman"/>
          <w:sz w:val="24"/>
          <w:szCs w:val="24"/>
        </w:rPr>
        <w:t>Įkainotų veiklų sąrašas</w:t>
      </w:r>
      <w:r w:rsidRPr="00131FBB">
        <w:rPr>
          <w:rFonts w:ascii="Times New Roman" w:hAnsi="Times New Roman" w:cs="Times New Roman"/>
          <w:sz w:val="24"/>
          <w:szCs w:val="24"/>
        </w:rPr>
        <w:t>.</w:t>
      </w:r>
    </w:p>
    <w:p w14:paraId="280641F5" w14:textId="563280BC" w:rsidR="00A5356B" w:rsidRPr="00131FBB" w:rsidRDefault="00185957" w:rsidP="004D317A">
      <w:pPr>
        <w:pStyle w:val="ListParagraph"/>
        <w:ind w:left="0"/>
        <w:jc w:val="center"/>
        <w:rPr>
          <w:rFonts w:ascii="Times New Roman" w:hAnsi="Times New Roman" w:cs="Times New Roman"/>
          <w:b/>
          <w:sz w:val="24"/>
          <w:szCs w:val="24"/>
        </w:rPr>
      </w:pPr>
      <w:r w:rsidRPr="00131FBB">
        <w:rPr>
          <w:rFonts w:ascii="Times New Roman" w:hAnsi="Times New Roman" w:cs="Times New Roman"/>
          <w:b/>
          <w:sz w:val="24"/>
          <w:szCs w:val="24"/>
        </w:rPr>
        <w:t>___________________</w:t>
      </w:r>
    </w:p>
    <w:sectPr w:rsidR="00A5356B" w:rsidRPr="00131FBB" w:rsidSect="00B637D0">
      <w:headerReference w:type="default" r:id="rId11"/>
      <w:footerReference w:type="default" r:id="rId12"/>
      <w:pgSz w:w="11900" w:h="16840"/>
      <w:pgMar w:top="1064" w:right="682" w:bottom="426"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E31A" w14:textId="77777777" w:rsidR="00B90DC8" w:rsidRDefault="00B90DC8">
      <w:r>
        <w:separator/>
      </w:r>
    </w:p>
  </w:endnote>
  <w:endnote w:type="continuationSeparator" w:id="0">
    <w:p w14:paraId="7B56FCA4" w14:textId="77777777" w:rsidR="00B90DC8" w:rsidRDefault="00B90DC8">
      <w:r>
        <w:continuationSeparator/>
      </w:r>
    </w:p>
  </w:endnote>
  <w:endnote w:type="continuationNotice" w:id="1">
    <w:p w14:paraId="1CCD667F" w14:textId="77777777" w:rsidR="00B90DC8" w:rsidRDefault="00B90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1E5D" w14:textId="77777777" w:rsidR="00A54C2A" w:rsidRDefault="00A54C2A" w:rsidP="00994201">
    <w:pPr>
      <w:pStyle w:val="Footer"/>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02814" w14:textId="77777777" w:rsidR="00B90DC8" w:rsidRDefault="00B90DC8"/>
  </w:footnote>
  <w:footnote w:type="continuationSeparator" w:id="0">
    <w:p w14:paraId="2812B3E3" w14:textId="77777777" w:rsidR="00B90DC8" w:rsidRDefault="00B90DC8"/>
  </w:footnote>
  <w:footnote w:type="continuationNotice" w:id="1">
    <w:p w14:paraId="3F173378" w14:textId="77777777" w:rsidR="00B90DC8" w:rsidRDefault="00B90D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77777777" w:rsidR="00695ACA" w:rsidRPr="00FF130B" w:rsidRDefault="00695ACA" w:rsidP="00AA6449">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E5B3A"/>
    <w:multiLevelType w:val="hybridMultilevel"/>
    <w:tmpl w:val="376CBC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6"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9"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7"/>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4"/>
  </w:num>
  <w:num w:numId="4" w16cid:durableId="1283921300">
    <w:abstractNumId w:val="19"/>
  </w:num>
  <w:num w:numId="5" w16cid:durableId="1151676754">
    <w:abstractNumId w:val="36"/>
  </w:num>
  <w:num w:numId="6" w16cid:durableId="112480364">
    <w:abstractNumId w:val="13"/>
  </w:num>
  <w:num w:numId="7" w16cid:durableId="20713153">
    <w:abstractNumId w:val="0"/>
  </w:num>
  <w:num w:numId="8" w16cid:durableId="1378159158">
    <w:abstractNumId w:val="22"/>
  </w:num>
  <w:num w:numId="9" w16cid:durableId="1844584844">
    <w:abstractNumId w:val="34"/>
  </w:num>
  <w:num w:numId="10" w16cid:durableId="462770585">
    <w:abstractNumId w:val="25"/>
  </w:num>
  <w:num w:numId="11" w16cid:durableId="366566873">
    <w:abstractNumId w:val="23"/>
  </w:num>
  <w:num w:numId="12" w16cid:durableId="297683829">
    <w:abstractNumId w:val="11"/>
  </w:num>
  <w:num w:numId="13" w16cid:durableId="1244298646">
    <w:abstractNumId w:val="31"/>
  </w:num>
  <w:num w:numId="14" w16cid:durableId="1747847102">
    <w:abstractNumId w:val="8"/>
  </w:num>
  <w:num w:numId="15" w16cid:durableId="1811437038">
    <w:abstractNumId w:val="39"/>
  </w:num>
  <w:num w:numId="16" w16cid:durableId="809900637">
    <w:abstractNumId w:val="15"/>
  </w:num>
  <w:num w:numId="17" w16cid:durableId="937249714">
    <w:abstractNumId w:val="26"/>
  </w:num>
  <w:num w:numId="18" w16cid:durableId="1287347392">
    <w:abstractNumId w:val="12"/>
  </w:num>
  <w:num w:numId="19" w16cid:durableId="923687651">
    <w:abstractNumId w:val="32"/>
  </w:num>
  <w:num w:numId="20" w16cid:durableId="161287673">
    <w:abstractNumId w:val="28"/>
  </w:num>
  <w:num w:numId="21" w16cid:durableId="67657818">
    <w:abstractNumId w:val="2"/>
  </w:num>
  <w:num w:numId="22" w16cid:durableId="1689676523">
    <w:abstractNumId w:val="1"/>
  </w:num>
  <w:num w:numId="23" w16cid:durableId="1224489346">
    <w:abstractNumId w:val="33"/>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8"/>
  </w:num>
  <w:num w:numId="29" w16cid:durableId="546068016">
    <w:abstractNumId w:val="35"/>
  </w:num>
  <w:num w:numId="30" w16cid:durableId="730616665">
    <w:abstractNumId w:val="21"/>
  </w:num>
  <w:num w:numId="31" w16cid:durableId="876241951">
    <w:abstractNumId w:val="29"/>
  </w:num>
  <w:num w:numId="32" w16cid:durableId="1536189314">
    <w:abstractNumId w:val="27"/>
  </w:num>
  <w:num w:numId="33" w16cid:durableId="889539354">
    <w:abstractNumId w:val="9"/>
  </w:num>
  <w:num w:numId="34" w16cid:durableId="1124888506">
    <w:abstractNumId w:val="20"/>
  </w:num>
  <w:num w:numId="35" w16cid:durableId="859583596">
    <w:abstractNumId w:val="10"/>
  </w:num>
  <w:num w:numId="36" w16cid:durableId="1659185039">
    <w:abstractNumId w:val="18"/>
  </w:num>
  <w:num w:numId="37" w16cid:durableId="1194267659">
    <w:abstractNumId w:val="3"/>
  </w:num>
  <w:num w:numId="38" w16cid:durableId="666522619">
    <w:abstractNumId w:val="30"/>
  </w:num>
  <w:num w:numId="39" w16cid:durableId="1817724739">
    <w:abstractNumId w:val="4"/>
  </w:num>
  <w:num w:numId="40" w16cid:durableId="1388258520">
    <w:abstractNumId w:val="7"/>
  </w:num>
  <w:num w:numId="41" w16cid:durableId="1967082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712076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47"/>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25"/>
    <w:rsid w:val="000C54C5"/>
    <w:rsid w:val="000D0542"/>
    <w:rsid w:val="000D11A4"/>
    <w:rsid w:val="000D16D3"/>
    <w:rsid w:val="000D2E90"/>
    <w:rsid w:val="000D33D9"/>
    <w:rsid w:val="000D61FA"/>
    <w:rsid w:val="000D6F10"/>
    <w:rsid w:val="000E44FA"/>
    <w:rsid w:val="000E454C"/>
    <w:rsid w:val="000E56BF"/>
    <w:rsid w:val="000F1D39"/>
    <w:rsid w:val="000F25E1"/>
    <w:rsid w:val="000F3D58"/>
    <w:rsid w:val="000F5DAD"/>
    <w:rsid w:val="000F6FA0"/>
    <w:rsid w:val="000F740F"/>
    <w:rsid w:val="00100239"/>
    <w:rsid w:val="00100B2A"/>
    <w:rsid w:val="001026CE"/>
    <w:rsid w:val="001072FC"/>
    <w:rsid w:val="00110F0E"/>
    <w:rsid w:val="00122DEB"/>
    <w:rsid w:val="001253D8"/>
    <w:rsid w:val="001269E4"/>
    <w:rsid w:val="0013020A"/>
    <w:rsid w:val="0013024C"/>
    <w:rsid w:val="00131FBB"/>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065C"/>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26AF8"/>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57484"/>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1A88"/>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133F"/>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4890"/>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4A49"/>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56E0"/>
    <w:rsid w:val="005E72C7"/>
    <w:rsid w:val="005E7EEF"/>
    <w:rsid w:val="005F0D07"/>
    <w:rsid w:val="005F12F6"/>
    <w:rsid w:val="005F2CD6"/>
    <w:rsid w:val="005F3DD0"/>
    <w:rsid w:val="005F5B38"/>
    <w:rsid w:val="00602599"/>
    <w:rsid w:val="0060688C"/>
    <w:rsid w:val="00611099"/>
    <w:rsid w:val="0061478D"/>
    <w:rsid w:val="006159D4"/>
    <w:rsid w:val="006160E2"/>
    <w:rsid w:val="0062167F"/>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461"/>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390E"/>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519A"/>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62E4"/>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5EF7"/>
    <w:rsid w:val="00967B45"/>
    <w:rsid w:val="0097280C"/>
    <w:rsid w:val="009751B9"/>
    <w:rsid w:val="00983B56"/>
    <w:rsid w:val="0098578B"/>
    <w:rsid w:val="0098594C"/>
    <w:rsid w:val="00986069"/>
    <w:rsid w:val="009869A0"/>
    <w:rsid w:val="009878A5"/>
    <w:rsid w:val="0099093D"/>
    <w:rsid w:val="00991E41"/>
    <w:rsid w:val="00994201"/>
    <w:rsid w:val="00995E21"/>
    <w:rsid w:val="009A0F95"/>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D1A8B"/>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5DE6"/>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36E7"/>
    <w:rsid w:val="00AC477E"/>
    <w:rsid w:val="00AC4CE9"/>
    <w:rsid w:val="00AC5DCC"/>
    <w:rsid w:val="00AC7720"/>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60CE5"/>
    <w:rsid w:val="00B612DC"/>
    <w:rsid w:val="00B61897"/>
    <w:rsid w:val="00B61D2A"/>
    <w:rsid w:val="00B637D0"/>
    <w:rsid w:val="00B63FF5"/>
    <w:rsid w:val="00B67D95"/>
    <w:rsid w:val="00B72B3B"/>
    <w:rsid w:val="00B73846"/>
    <w:rsid w:val="00B73CB6"/>
    <w:rsid w:val="00B73CE0"/>
    <w:rsid w:val="00B81189"/>
    <w:rsid w:val="00B82347"/>
    <w:rsid w:val="00B831C1"/>
    <w:rsid w:val="00B84948"/>
    <w:rsid w:val="00B90DC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50CE"/>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2D4E"/>
    <w:rsid w:val="00EE446F"/>
    <w:rsid w:val="00EE4C4A"/>
    <w:rsid w:val="00EE7030"/>
    <w:rsid w:val="00EE73B9"/>
    <w:rsid w:val="00EF0838"/>
    <w:rsid w:val="00EF539D"/>
    <w:rsid w:val="00EF6237"/>
    <w:rsid w:val="00EF6646"/>
    <w:rsid w:val="00EF6820"/>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56967"/>
    <w:rsid w:val="00F60C85"/>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B5BD9"/>
    <w:rsid w:val="00FC222C"/>
    <w:rsid w:val="00FC344C"/>
    <w:rsid w:val="00FC40B3"/>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8C2B686"/>
    <w:rsid w:val="0931FECA"/>
    <w:rsid w:val="09A989B0"/>
    <w:rsid w:val="09BE2E42"/>
    <w:rsid w:val="104DDE3F"/>
    <w:rsid w:val="1A533D03"/>
    <w:rsid w:val="1B71CFD0"/>
    <w:rsid w:val="1CF31B7F"/>
    <w:rsid w:val="1E5E6571"/>
    <w:rsid w:val="21F660E9"/>
    <w:rsid w:val="24DB0D07"/>
    <w:rsid w:val="24EF0897"/>
    <w:rsid w:val="27E367F3"/>
    <w:rsid w:val="2DC6F219"/>
    <w:rsid w:val="312EBFAA"/>
    <w:rsid w:val="3322E788"/>
    <w:rsid w:val="343FE1A5"/>
    <w:rsid w:val="3F45D96F"/>
    <w:rsid w:val="4391DD18"/>
    <w:rsid w:val="45C5386B"/>
    <w:rsid w:val="463D739F"/>
    <w:rsid w:val="478C538D"/>
    <w:rsid w:val="47B3F47E"/>
    <w:rsid w:val="493D61B5"/>
    <w:rsid w:val="4E93EBD4"/>
    <w:rsid w:val="50838DA1"/>
    <w:rsid w:val="59721B52"/>
    <w:rsid w:val="5974E1BC"/>
    <w:rsid w:val="59D7E0D6"/>
    <w:rsid w:val="5E6E28D7"/>
    <w:rsid w:val="5F014B5C"/>
    <w:rsid w:val="625DAE76"/>
    <w:rsid w:val="677AFF44"/>
    <w:rsid w:val="68F701F1"/>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CE5"/>
    <w:pPr>
      <w:widowControl/>
    </w:pPr>
    <w:rPr>
      <w:rFonts w:ascii="Times New Roman" w:eastAsia="Times New Roman" w:hAnsi="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0">
    <w:name w:val="Heading #1_"/>
    <w:basedOn w:val="DefaultParagraphFont"/>
    <w:link w:val="Heading11"/>
    <w:rPr>
      <w:rFonts w:ascii="Arial" w:eastAsia="Arial" w:hAnsi="Arial" w:cs="Arial"/>
      <w:b/>
      <w:bCs/>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sz w:val="20"/>
      <w:szCs w:val="20"/>
      <w:u w:val="none"/>
    </w:rPr>
  </w:style>
  <w:style w:type="character" w:customStyle="1" w:styleId="Other">
    <w:name w:val="Other_"/>
    <w:basedOn w:val="DefaultParagraphFont"/>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1">
    <w:name w:val="Heading #1"/>
    <w:basedOn w:val="Normal"/>
    <w:link w:val="Heading10"/>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Normal"/>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Normal"/>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Normal"/>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BalloonTextChar">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HeaderChar">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FooterChar">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customStyle="1" w:styleId="Heading2Char">
    <w:name w:val="Heading 2 Char"/>
    <w:basedOn w:val="DefaultParagraphFont"/>
    <w:link w:val="Heading2"/>
    <w:uiPriority w:val="9"/>
    <w:rsid w:val="00560F14"/>
    <w:rPr>
      <w:rFonts w:ascii="Arial" w:eastAsia="Times New Roman" w:hAnsi="Arial"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CommentTextChar">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customStyle="1" w:styleId="CommentSubjectChar">
    <w:name w:val="Comment Subject Char"/>
    <w:basedOn w:val="CommentTextChar"/>
    <w:link w:val="CommentSubject"/>
    <w:uiPriority w:val="99"/>
    <w:semiHidden/>
    <w:rsid w:val="007A2D8F"/>
    <w:rPr>
      <w:b/>
      <w:bCs/>
      <w:color w:val="000000"/>
      <w:sz w:val="20"/>
      <w:szCs w:val="20"/>
    </w:rPr>
  </w:style>
  <w:style w:type="character" w:customStyle="1" w:styleId="Heading1Char">
    <w:name w:val="Heading 1 Char"/>
    <w:basedOn w:val="DefaultParagraphFont"/>
    <w:link w:val="Heading1"/>
    <w:uiPriority w:val="9"/>
    <w:rsid w:val="003B474E"/>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customStyle="1" w:styleId="Nierozpoznanawzmianka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0">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DefaultParagraphFont"/>
    <w:rsid w:val="00B60CE5"/>
  </w:style>
  <w:style w:type="character" w:customStyle="1" w:styleId="normaltextrun">
    <w:name w:val="normaltextrun"/>
    <w:basedOn w:val="DefaultParagraphFont"/>
    <w:rsid w:val="00F01FCE"/>
  </w:style>
  <w:style w:type="character" w:customStyle="1" w:styleId="eop">
    <w:name w:val="eop"/>
    <w:basedOn w:val="DefaultParagraphFont"/>
    <w:rsid w:val="00F01FCE"/>
  </w:style>
  <w:style w:type="character" w:customStyle="1" w:styleId="ui-provider">
    <w:name w:val="ui-provider"/>
    <w:basedOn w:val="DefaultParagraphFont"/>
    <w:rsid w:val="00E46464"/>
  </w:style>
  <w:style w:type="character" w:styleId="Mention">
    <w:name w:val="Mention"/>
    <w:basedOn w:val="DefaultParagraphFont"/>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681F8D52C5A3A42B5D6AE773593358D" ma:contentTypeVersion="23" ma:contentTypeDescription="Kurkite naują dokumentą." ma:contentTypeScope="" ma:versionID="798e5bc16dd549ab965ed37dff868d39">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623f7a1e81a67b40a178e5991c832bce"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TaxCatchAll xmlns="b37a2645-2228-443c-a8e7-93cdd1cf6b0e" xsi:nil="true"/>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Statusas xmlns="a3cccf13-164a-4775-80aa-d06604682c4b" xsi:nil="true"/>
  </documentManagement>
</p:properties>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795D9E5D-C886-4B57-8127-36A88229E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ccf13-164a-4775-80aa-d06604682c4b"/>
    <ds:schemaRef ds:uri="b37a2645-2228-443c-a8e7-93cdd1cf6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1870</Words>
  <Characters>1066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EIR_Japoniškas sodas</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Alina Grybauskienė</cp:lastModifiedBy>
  <cp:revision>7</cp:revision>
  <cp:lastPrinted>2021-08-11T22:51:00Z</cp:lastPrinted>
  <dcterms:created xsi:type="dcterms:W3CDTF">2026-06-04T11:41:00Z</dcterms:created>
  <dcterms:modified xsi:type="dcterms:W3CDTF">2026-06-05T04:57:00Z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0x0101009681F8D52C5A3A42B5D6AE773593358D</vt:lpwstr>
  </property>
  <property fmtid="{D5CDD505-2E9C-101B-9397-08002B2CF9AE}" pid="3" name="MediaServiceImageTags">
    <vt:lpwstr/>
  </property>
</Properties>
</file>